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CC" w:rsidRDefault="003E5CCC" w:rsidP="00887744">
      <w:pPr>
        <w:spacing w:after="0" w:line="240" w:lineRule="auto"/>
        <w:ind w:left="9912" w:firstLine="708"/>
        <w:rPr>
          <w:rFonts w:ascii="Times New Roman" w:hAnsi="Times New Roman" w:cs="Times New Roman"/>
          <w:sz w:val="26"/>
          <w:szCs w:val="26"/>
        </w:rPr>
      </w:pPr>
    </w:p>
    <w:p w:rsidR="00887744" w:rsidRPr="005955AF" w:rsidRDefault="00887744" w:rsidP="00887744">
      <w:pPr>
        <w:spacing w:after="0" w:line="240" w:lineRule="auto"/>
        <w:ind w:left="9912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955AF">
        <w:rPr>
          <w:rFonts w:ascii="Times New Roman" w:hAnsi="Times New Roman" w:cs="Times New Roman"/>
          <w:sz w:val="26"/>
          <w:szCs w:val="26"/>
        </w:rPr>
        <w:t>УТВЕРЖДЕН</w:t>
      </w:r>
    </w:p>
    <w:p w:rsidR="00887744" w:rsidRPr="005955AF" w:rsidRDefault="00887744" w:rsidP="00887744">
      <w:pPr>
        <w:spacing w:after="0" w:line="240" w:lineRule="auto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5955A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87744" w:rsidRPr="005955AF" w:rsidRDefault="00887744" w:rsidP="00887744">
      <w:pPr>
        <w:spacing w:after="0" w:line="240" w:lineRule="auto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5955AF">
        <w:rPr>
          <w:rFonts w:ascii="Times New Roman" w:hAnsi="Times New Roman" w:cs="Times New Roman"/>
          <w:sz w:val="26"/>
          <w:szCs w:val="26"/>
        </w:rPr>
        <w:t>ЗАТО Александровск</w:t>
      </w:r>
    </w:p>
    <w:p w:rsidR="00887744" w:rsidRPr="005955AF" w:rsidRDefault="006C5AB7" w:rsidP="00887744">
      <w:pPr>
        <w:spacing w:after="0" w:line="240" w:lineRule="auto"/>
        <w:ind w:left="991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14 » сентября 2016 г. </w:t>
      </w:r>
      <w:r w:rsidRPr="006C5AB7">
        <w:rPr>
          <w:rFonts w:ascii="Times New Roman" w:hAnsi="Times New Roman" w:cs="Times New Roman"/>
          <w:sz w:val="26"/>
          <w:szCs w:val="26"/>
        </w:rPr>
        <w:t>№ 1750</w:t>
      </w:r>
    </w:p>
    <w:p w:rsidR="00887744" w:rsidRDefault="00887744" w:rsidP="0088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77" w:rsidRDefault="00B31D77" w:rsidP="0088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77" w:rsidRDefault="00B31D77" w:rsidP="0088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DC1" w:rsidRPr="00B31D77" w:rsidRDefault="00887744" w:rsidP="0088774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31D77">
        <w:rPr>
          <w:rFonts w:ascii="Times New Roman" w:hAnsi="Times New Roman" w:cs="Times New Roman"/>
          <w:sz w:val="52"/>
          <w:szCs w:val="52"/>
        </w:rPr>
        <w:t xml:space="preserve">План мероприятий по реализации Программы   </w:t>
      </w:r>
    </w:p>
    <w:p w:rsidR="00887744" w:rsidRPr="00B31D77" w:rsidRDefault="00887744" w:rsidP="0088774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31D77">
        <w:rPr>
          <w:rFonts w:ascii="Times New Roman" w:hAnsi="Times New Roman" w:cs="Times New Roman"/>
          <w:sz w:val="52"/>
          <w:szCs w:val="52"/>
        </w:rPr>
        <w:t>«Профилактика кори и краснухи в период верификации их элиминации в Российской Федерации</w:t>
      </w:r>
      <w:r w:rsidR="004F4DC1" w:rsidRPr="00B31D77">
        <w:rPr>
          <w:rFonts w:ascii="Times New Roman" w:hAnsi="Times New Roman" w:cs="Times New Roman"/>
          <w:sz w:val="52"/>
          <w:szCs w:val="52"/>
        </w:rPr>
        <w:t xml:space="preserve"> (2016 – 2020 г</w:t>
      </w:r>
      <w:r w:rsidRPr="00B31D77">
        <w:rPr>
          <w:rFonts w:ascii="Times New Roman" w:hAnsi="Times New Roman" w:cs="Times New Roman"/>
          <w:sz w:val="52"/>
          <w:szCs w:val="52"/>
        </w:rPr>
        <w:t xml:space="preserve">г.) на </w:t>
      </w:r>
      <w:proofErr w:type="gramStart"/>
      <w:r w:rsidRPr="00B31D77">
        <w:rPr>
          <w:rFonts w:ascii="Times New Roman" w:hAnsi="Times New Roman" w:cs="Times New Roman"/>
          <w:sz w:val="52"/>
          <w:szCs w:val="52"/>
        </w:rPr>
        <w:t>территории</w:t>
      </w:r>
      <w:proofErr w:type="gramEnd"/>
      <w:r w:rsidRPr="00B31D77">
        <w:rPr>
          <w:rFonts w:ascii="Times New Roman" w:hAnsi="Times New Roman" w:cs="Times New Roman"/>
          <w:sz w:val="52"/>
          <w:szCs w:val="52"/>
        </w:rPr>
        <w:t xml:space="preserve"> ЗАТО Александровск»</w:t>
      </w:r>
    </w:p>
    <w:p w:rsidR="00887744" w:rsidRDefault="00887744" w:rsidP="0088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44" w:rsidRP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44">
        <w:rPr>
          <w:rFonts w:ascii="Times New Roman" w:hAnsi="Times New Roman" w:cs="Times New Roman"/>
          <w:sz w:val="28"/>
          <w:szCs w:val="28"/>
        </w:rPr>
        <w:t>Согласовано: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  <w:t>Согласовано: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  <w:t>Согласовано:</w:t>
      </w:r>
    </w:p>
    <w:p w:rsidR="00887744" w:rsidRP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4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  <w:t>Главный врач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887744" w:rsidRP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44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  <w:t>ФГБУЗ ЦГ</w:t>
      </w:r>
      <w:r w:rsidR="00B31D77">
        <w:rPr>
          <w:rFonts w:ascii="Times New Roman" w:hAnsi="Times New Roman" w:cs="Times New Roman"/>
          <w:sz w:val="28"/>
          <w:szCs w:val="28"/>
        </w:rPr>
        <w:t xml:space="preserve"> </w:t>
      </w:r>
      <w:r w:rsidRPr="0088774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31D77">
        <w:rPr>
          <w:rFonts w:ascii="Times New Roman" w:hAnsi="Times New Roman" w:cs="Times New Roman"/>
          <w:sz w:val="28"/>
          <w:szCs w:val="28"/>
        </w:rPr>
        <w:t xml:space="preserve"> </w:t>
      </w:r>
      <w:r w:rsidRPr="0088774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87744">
        <w:rPr>
          <w:rFonts w:ascii="Times New Roman" w:hAnsi="Times New Roman" w:cs="Times New Roman"/>
          <w:sz w:val="28"/>
          <w:szCs w:val="28"/>
        </w:rPr>
        <w:t xml:space="preserve"> № 120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  <w:t>ФГБУЗ ЦМСЧ № 120</w:t>
      </w:r>
    </w:p>
    <w:p w:rsidR="00887744" w:rsidRP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44">
        <w:rPr>
          <w:rFonts w:ascii="Times New Roman" w:hAnsi="Times New Roman" w:cs="Times New Roman"/>
          <w:sz w:val="28"/>
          <w:szCs w:val="28"/>
        </w:rPr>
        <w:t>управления № 120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  <w:t>ФМБА России</w:t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  <w:t>ФМБА России</w:t>
      </w:r>
    </w:p>
    <w:p w:rsid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44">
        <w:rPr>
          <w:rFonts w:ascii="Times New Roman" w:hAnsi="Times New Roman" w:cs="Times New Roman"/>
          <w:sz w:val="28"/>
          <w:szCs w:val="28"/>
        </w:rPr>
        <w:t>ФМБА России</w:t>
      </w:r>
    </w:p>
    <w:p w:rsidR="00887744" w:rsidRP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44" w:rsidRP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87744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887744">
        <w:rPr>
          <w:rFonts w:ascii="Times New Roman" w:hAnsi="Times New Roman" w:cs="Times New Roman"/>
          <w:sz w:val="28"/>
          <w:szCs w:val="28"/>
        </w:rPr>
        <w:t>Кемский</w:t>
      </w:r>
      <w:proofErr w:type="spellEnd"/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</w:t>
      </w:r>
      <w:r w:rsidRPr="00887744">
        <w:rPr>
          <w:rFonts w:ascii="Times New Roman" w:hAnsi="Times New Roman" w:cs="Times New Roman"/>
          <w:sz w:val="28"/>
          <w:szCs w:val="28"/>
        </w:rPr>
        <w:t xml:space="preserve">_________Р.В. </w:t>
      </w:r>
      <w:proofErr w:type="spellStart"/>
      <w:r w:rsidRPr="00887744">
        <w:rPr>
          <w:rFonts w:ascii="Times New Roman" w:hAnsi="Times New Roman" w:cs="Times New Roman"/>
          <w:sz w:val="28"/>
          <w:szCs w:val="28"/>
        </w:rPr>
        <w:t>Метько</w:t>
      </w:r>
      <w:proofErr w:type="spellEnd"/>
      <w:r w:rsidRPr="00887744">
        <w:rPr>
          <w:rFonts w:ascii="Times New Roman" w:hAnsi="Times New Roman" w:cs="Times New Roman"/>
          <w:sz w:val="28"/>
          <w:szCs w:val="28"/>
        </w:rPr>
        <w:tab/>
      </w:r>
      <w:r w:rsidRPr="008877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887744">
        <w:rPr>
          <w:rFonts w:ascii="Times New Roman" w:hAnsi="Times New Roman" w:cs="Times New Roman"/>
          <w:sz w:val="28"/>
          <w:szCs w:val="28"/>
        </w:rPr>
        <w:t>______А.В. Казаков</w:t>
      </w:r>
    </w:p>
    <w:p w:rsid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77" w:rsidRDefault="00B31D77" w:rsidP="008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44" w:rsidRDefault="00887744" w:rsidP="008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77" w:rsidRDefault="00B31D77" w:rsidP="008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87" w:rsidRDefault="007E3587" w:rsidP="007E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634"/>
        <w:gridCol w:w="2409"/>
        <w:gridCol w:w="3976"/>
      </w:tblGrid>
      <w:tr w:rsidR="007E3587" w:rsidTr="00E85352">
        <w:tc>
          <w:tcPr>
            <w:tcW w:w="696" w:type="dxa"/>
            <w:vAlign w:val="center"/>
          </w:tcPr>
          <w:p w:rsidR="007E3587" w:rsidRDefault="007E3587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34" w:type="dxa"/>
            <w:vAlign w:val="center"/>
          </w:tcPr>
          <w:p w:rsidR="007E3587" w:rsidRDefault="007E3587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87744" w:rsidRDefault="007E3587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E3587" w:rsidRDefault="007E3587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76" w:type="dxa"/>
            <w:vAlign w:val="center"/>
          </w:tcPr>
          <w:p w:rsidR="00E85352" w:rsidRDefault="007E3587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E3587" w:rsidRDefault="007E3587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E3587" w:rsidTr="00887744">
        <w:tc>
          <w:tcPr>
            <w:tcW w:w="696" w:type="dxa"/>
          </w:tcPr>
          <w:p w:rsidR="007E3587" w:rsidRDefault="007E3587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4" w:type="dxa"/>
          </w:tcPr>
          <w:p w:rsidR="007E3587" w:rsidRDefault="007E3587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3587" w:rsidRDefault="007E3587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</w:tcPr>
          <w:p w:rsidR="007E3587" w:rsidRDefault="007E3587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B55" w:rsidTr="00E85352">
        <w:trPr>
          <w:trHeight w:val="562"/>
        </w:trPr>
        <w:tc>
          <w:tcPr>
            <w:tcW w:w="696" w:type="dxa"/>
            <w:vAlign w:val="center"/>
          </w:tcPr>
          <w:p w:rsidR="00FA5B55" w:rsidRPr="00E075D1" w:rsidRDefault="00E075D1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9" w:type="dxa"/>
            <w:gridSpan w:val="3"/>
            <w:vAlign w:val="center"/>
          </w:tcPr>
          <w:p w:rsidR="00FA5B55" w:rsidRPr="00FA5B55" w:rsidRDefault="00FA5B55" w:rsidP="00E8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5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мероприятий по профилактике кори и краснухи</w:t>
            </w:r>
          </w:p>
        </w:tc>
      </w:tr>
      <w:tr w:rsidR="009C3B11" w:rsidTr="00887744">
        <w:tc>
          <w:tcPr>
            <w:tcW w:w="696" w:type="dxa"/>
          </w:tcPr>
          <w:p w:rsidR="009C3B11" w:rsidRDefault="009C3B11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4" w:type="dxa"/>
          </w:tcPr>
          <w:p w:rsidR="009C3B11" w:rsidRPr="008F7C85" w:rsidRDefault="009C3B11" w:rsidP="009C3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вновь принятых нормативных и методических документов по вопросам эпидемиологического надзора, диагностики и профилактики кори и краснухи</w:t>
            </w:r>
          </w:p>
        </w:tc>
        <w:tc>
          <w:tcPr>
            <w:tcW w:w="2409" w:type="dxa"/>
          </w:tcPr>
          <w:p w:rsidR="009C3B11" w:rsidRPr="008F7C85" w:rsidRDefault="009C3B11" w:rsidP="006B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887744" w:rsidRDefault="000340F1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9C3B11" w:rsidRDefault="000340F1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B94E25" w:rsidRDefault="00B94E25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</w:tc>
      </w:tr>
      <w:tr w:rsidR="00FA5B55" w:rsidTr="00887744">
        <w:tc>
          <w:tcPr>
            <w:tcW w:w="696" w:type="dxa"/>
          </w:tcPr>
          <w:p w:rsidR="00FA5B55" w:rsidRDefault="000340F1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5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FA5B55" w:rsidRPr="008F7C85" w:rsidRDefault="00FA5B55" w:rsidP="00A52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санитарно-противоэпидемических комиссий вопросов об организации и эффективности профилактических и противоэпидемических мероприятий по кори и краснухе с принятием при необходимости дополнительных мер по предупреждению этих заболеваний</w:t>
            </w:r>
          </w:p>
        </w:tc>
        <w:tc>
          <w:tcPr>
            <w:tcW w:w="2409" w:type="dxa"/>
          </w:tcPr>
          <w:p w:rsidR="00FA5B55" w:rsidRPr="008F7C85" w:rsidRDefault="00FA5B55" w:rsidP="00A95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F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2020 гг</w:t>
            </w:r>
            <w:r w:rsidR="00D0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B55" w:rsidRPr="008F7C85" w:rsidRDefault="00FA5B55" w:rsidP="00DB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при ухудшении эпидемиологической ситуации)</w:t>
            </w:r>
          </w:p>
        </w:tc>
        <w:tc>
          <w:tcPr>
            <w:tcW w:w="3976" w:type="dxa"/>
          </w:tcPr>
          <w:p w:rsidR="000340F1" w:rsidRDefault="00686DDD" w:rsidP="0068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F1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340F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санитарно-противоэпидемическ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340F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6DDD" w:rsidRDefault="00686DDD" w:rsidP="0068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  <w:p w:rsidR="006B05BB" w:rsidRDefault="00FA5B55" w:rsidP="0068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  <w:r w:rsidR="006B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B55" w:rsidRPr="008F7C85" w:rsidRDefault="00FA5B55" w:rsidP="0068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686DDD" w:rsidRDefault="00FA5B55" w:rsidP="0068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FA5B55" w:rsidRPr="008F7C85" w:rsidRDefault="00FA5B55" w:rsidP="0068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FA5B55" w:rsidRPr="008F7C85" w:rsidRDefault="00FA5B55" w:rsidP="0068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FA5B55" w:rsidTr="00887744">
        <w:tc>
          <w:tcPr>
            <w:tcW w:w="696" w:type="dxa"/>
          </w:tcPr>
          <w:p w:rsidR="00FA5B55" w:rsidRDefault="00FA5B55" w:rsidP="0085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0F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5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FA5B55" w:rsidRDefault="00DB2925" w:rsidP="00D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медицинских организаций по вопросам организации и осуществления работы по достижению и поддержанию элиминации кори и краснухи</w:t>
            </w:r>
          </w:p>
        </w:tc>
        <w:tc>
          <w:tcPr>
            <w:tcW w:w="2409" w:type="dxa"/>
          </w:tcPr>
          <w:p w:rsidR="00DB2925" w:rsidRDefault="00DB2925" w:rsidP="00A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гг.  </w:t>
            </w:r>
          </w:p>
          <w:p w:rsidR="00E075D1" w:rsidRDefault="00DB2925" w:rsidP="00E0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FA5B55" w:rsidRDefault="00DB2925" w:rsidP="00E0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планами)</w:t>
            </w:r>
          </w:p>
        </w:tc>
        <w:tc>
          <w:tcPr>
            <w:tcW w:w="3976" w:type="dxa"/>
          </w:tcPr>
          <w:p w:rsidR="00686DDD" w:rsidRDefault="00DB2925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FA5B55" w:rsidRDefault="00DB2925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</w:tc>
      </w:tr>
      <w:tr w:rsidR="00FA5B55" w:rsidTr="00887744">
        <w:tc>
          <w:tcPr>
            <w:tcW w:w="696" w:type="dxa"/>
          </w:tcPr>
          <w:p w:rsidR="00FA5B55" w:rsidRDefault="00FA5B55" w:rsidP="0003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FA5B55" w:rsidRDefault="00D01E34" w:rsidP="007E3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4D1">
              <w:rPr>
                <w:rFonts w:ascii="Times New Roman" w:hAnsi="Times New Roman" w:cs="Times New Roman"/>
                <w:sz w:val="24"/>
                <w:szCs w:val="24"/>
              </w:rPr>
              <w:t>Мониторинг эпидемиологической ситуации по кори и краснухи на территории и в области</w:t>
            </w:r>
          </w:p>
        </w:tc>
        <w:tc>
          <w:tcPr>
            <w:tcW w:w="2409" w:type="dxa"/>
          </w:tcPr>
          <w:p w:rsidR="00FA5B55" w:rsidRDefault="00A934D1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6B05BB" w:rsidRDefault="00A934D1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FA5B55" w:rsidRDefault="00A934D1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</w:tc>
      </w:tr>
      <w:tr w:rsidR="00A934D1" w:rsidTr="00887744">
        <w:tc>
          <w:tcPr>
            <w:tcW w:w="696" w:type="dxa"/>
          </w:tcPr>
          <w:p w:rsidR="00A934D1" w:rsidRDefault="00A934D1" w:rsidP="00E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A934D1" w:rsidRDefault="00A934D1" w:rsidP="00A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медицинских работников,  других ведомств по вопросам эпидемиологической ситуации по кори и краснухе в мире, области и мерах профилактики этих инфекций </w:t>
            </w:r>
          </w:p>
        </w:tc>
        <w:tc>
          <w:tcPr>
            <w:tcW w:w="2409" w:type="dxa"/>
          </w:tcPr>
          <w:p w:rsidR="00A934D1" w:rsidRDefault="00A934D1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6B05BB" w:rsidRDefault="00A934D1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A934D1" w:rsidRDefault="00A934D1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6B05BB" w:rsidRDefault="00A934D1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A934D1" w:rsidRDefault="00A934D1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8A3CC3" w:rsidTr="00887744">
        <w:tc>
          <w:tcPr>
            <w:tcW w:w="696" w:type="dxa"/>
          </w:tcPr>
          <w:p w:rsidR="008A3CC3" w:rsidRDefault="008A3CC3" w:rsidP="00E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8A3CC3" w:rsidRDefault="008A3CC3" w:rsidP="00A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информированности населения по вопросам профилактики кори и краснухи с использованием средств массовой информации</w:t>
            </w:r>
          </w:p>
        </w:tc>
        <w:tc>
          <w:tcPr>
            <w:tcW w:w="2409" w:type="dxa"/>
          </w:tcPr>
          <w:p w:rsidR="008A3CC3" w:rsidRDefault="008A3CC3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6B05BB" w:rsidRDefault="008A3CC3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8A3CC3" w:rsidRDefault="008A3CC3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6B05BB" w:rsidRDefault="008A3CC3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8A3CC3" w:rsidRDefault="008A3CC3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8A3CC3" w:rsidTr="00887744">
        <w:tc>
          <w:tcPr>
            <w:tcW w:w="696" w:type="dxa"/>
          </w:tcPr>
          <w:p w:rsidR="008A3CC3" w:rsidRDefault="008A3CC3" w:rsidP="00E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7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8A3CC3" w:rsidRDefault="008A3CC3" w:rsidP="00A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организации и проведения мероприятий по профилактике кори и краснухи на всех уровнях, начи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 xml:space="preserve">ная с врачебных участков, </w:t>
            </w:r>
            <w:proofErr w:type="spellStart"/>
            <w:r w:rsidR="00E075D1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2409" w:type="dxa"/>
          </w:tcPr>
          <w:p w:rsidR="008A3CC3" w:rsidRDefault="008A3CC3" w:rsidP="00B9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  <w:p w:rsidR="008A3CC3" w:rsidRDefault="008A3CC3" w:rsidP="00B9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 до 01.02. и при ухудшении эпидемиологической ситуации)</w:t>
            </w:r>
          </w:p>
        </w:tc>
        <w:tc>
          <w:tcPr>
            <w:tcW w:w="3976" w:type="dxa"/>
          </w:tcPr>
          <w:p w:rsidR="006B05BB" w:rsidRDefault="008A3CC3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8A3CC3" w:rsidRDefault="008A3CC3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E0766B" w:rsidRDefault="00E0766B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  <w:p w:rsidR="006B05BB" w:rsidRDefault="00E0766B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8A3CC3" w:rsidRDefault="00E0766B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183D78" w:rsidTr="00887744">
        <w:tc>
          <w:tcPr>
            <w:tcW w:w="696" w:type="dxa"/>
          </w:tcPr>
          <w:p w:rsidR="00183D78" w:rsidRDefault="00183D78" w:rsidP="00E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634" w:type="dxa"/>
          </w:tcPr>
          <w:p w:rsidR="00183D78" w:rsidRDefault="00F773E0" w:rsidP="00A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российских и региональных совещаниях в соответствии с те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>матикой и планами их проведения</w:t>
            </w:r>
          </w:p>
        </w:tc>
        <w:tc>
          <w:tcPr>
            <w:tcW w:w="2409" w:type="dxa"/>
          </w:tcPr>
          <w:p w:rsidR="00183D78" w:rsidRDefault="00F773E0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</w:t>
            </w:r>
            <w:r w:rsidR="00BF1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6B05BB" w:rsidRDefault="00F773E0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F773E0" w:rsidRDefault="00F773E0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F773E0" w:rsidRDefault="00F773E0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  <w:p w:rsidR="006B05BB" w:rsidRDefault="00F773E0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183D78" w:rsidRDefault="00F773E0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E0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634" w:type="dxa"/>
          </w:tcPr>
          <w:p w:rsidR="0009429F" w:rsidRDefault="0009429F" w:rsidP="00A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и противоэпидемических мероприятий против кори и краснухи среди лиц без определенного места жительства – мигрантов, пересе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>ленцев и других групп населения</w:t>
            </w:r>
          </w:p>
        </w:tc>
        <w:tc>
          <w:tcPr>
            <w:tcW w:w="2409" w:type="dxa"/>
          </w:tcPr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</w:t>
            </w:r>
            <w:r w:rsidR="00BF1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E85352">
        <w:trPr>
          <w:trHeight w:val="583"/>
        </w:trPr>
        <w:tc>
          <w:tcPr>
            <w:tcW w:w="696" w:type="dxa"/>
            <w:vAlign w:val="center"/>
          </w:tcPr>
          <w:p w:rsidR="0009429F" w:rsidRDefault="0009429F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9" w:type="dxa"/>
            <w:gridSpan w:val="3"/>
            <w:vAlign w:val="center"/>
          </w:tcPr>
          <w:p w:rsidR="00BF19DB" w:rsidRDefault="0009429F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и поддержание высокого уровня охвата </w:t>
            </w:r>
            <w:proofErr w:type="gramStart"/>
            <w:r w:rsidRPr="00E028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Александровск </w:t>
            </w:r>
            <w:r w:rsidRPr="00E028A9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прививками против кори и краснухи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4" w:type="dxa"/>
          </w:tcPr>
          <w:p w:rsidR="0009429F" w:rsidRDefault="0009429F" w:rsidP="00A5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вакцинопрофилактики в соответствии с национальным календарем профилактических прививок и календарем профилактических прививок по эпидемическим показ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>аниям среди взрослого населения</w:t>
            </w:r>
          </w:p>
          <w:p w:rsidR="0009429F" w:rsidRDefault="0009429F" w:rsidP="00B3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Довести охват прививками детского и взрослого населения декретированных возрастных групп до уровня 95% – 98% и выше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амбулаторном участке</w:t>
            </w:r>
          </w:p>
        </w:tc>
        <w:tc>
          <w:tcPr>
            <w:tcW w:w="2409" w:type="dxa"/>
          </w:tcPr>
          <w:p w:rsidR="0009429F" w:rsidRDefault="006B05BB" w:rsidP="00A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2016 -2020 г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Pr="008F7C85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A95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4" w:type="dxa"/>
          </w:tcPr>
          <w:p w:rsidR="0009429F" w:rsidRDefault="0009429F" w:rsidP="00A5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обеспечение медицинских организаций необходимым количеством вакцины для иммунизации населения против кори и краснухи в рамках календаря профилактических прививок и календаря профилактических прививок по эпидемическим показаниям </w:t>
            </w:r>
          </w:p>
        </w:tc>
        <w:tc>
          <w:tcPr>
            <w:tcW w:w="2409" w:type="dxa"/>
          </w:tcPr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4" w:type="dxa"/>
          </w:tcPr>
          <w:p w:rsidR="0009429F" w:rsidRDefault="0009429F" w:rsidP="00A5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учета детского и взрослого  населения, подлежащего иммунизации против кори и краснухи</w:t>
            </w:r>
          </w:p>
        </w:tc>
        <w:tc>
          <w:tcPr>
            <w:tcW w:w="2409" w:type="dxa"/>
          </w:tcPr>
          <w:p w:rsidR="0009429F" w:rsidRDefault="006B05BB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887744">
        <w:trPr>
          <w:trHeight w:val="1620"/>
        </w:trPr>
        <w:tc>
          <w:tcPr>
            <w:tcW w:w="696" w:type="dxa"/>
          </w:tcPr>
          <w:p w:rsidR="0009429F" w:rsidRDefault="0009429F" w:rsidP="00C4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4" w:type="dxa"/>
          </w:tcPr>
          <w:p w:rsidR="0009429F" w:rsidRDefault="0009429F" w:rsidP="00986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своевременное планирование профилактических прививок против кори и краснухи, их учет и отчетность (исходя из численности всего населения, проживающего на территории) в соответствии с национальным календарем профилактических прививок и календарем профилактических приви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>вок по эпидемическим показаниям</w:t>
            </w:r>
          </w:p>
        </w:tc>
        <w:tc>
          <w:tcPr>
            <w:tcW w:w="2409" w:type="dxa"/>
          </w:tcPr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Pr="008F7C85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F" w:rsidTr="00887744">
        <w:trPr>
          <w:trHeight w:val="605"/>
        </w:trPr>
        <w:tc>
          <w:tcPr>
            <w:tcW w:w="696" w:type="dxa"/>
          </w:tcPr>
          <w:p w:rsidR="0009429F" w:rsidRDefault="00BF19DB" w:rsidP="00C4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34" w:type="dxa"/>
          </w:tcPr>
          <w:p w:rsidR="0009429F" w:rsidRDefault="0009429F" w:rsidP="007E3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по корректировке плана профилактических прививок против кори и краснухи 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409" w:type="dxa"/>
          </w:tcPr>
          <w:p w:rsidR="0009429F" w:rsidRDefault="00BF19DB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  <w:p w:rsidR="0009429F" w:rsidRPr="008F7C85" w:rsidRDefault="00093DA2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BF19DB" w:rsidP="0072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09429F" w:rsidRDefault="0009429F" w:rsidP="00DC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осложнений и необычных реакций на прививки против кори и краснухи с анализом причин по каждому случаю и разработкой мер по их профилактике</w:t>
            </w:r>
          </w:p>
        </w:tc>
        <w:tc>
          <w:tcPr>
            <w:tcW w:w="2409" w:type="dxa"/>
          </w:tcPr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BF19DB" w:rsidP="0072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09429F" w:rsidRDefault="0009429F" w:rsidP="00B4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автоматизированного учета профилактических прививок с использован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>ием сертифицированных программ</w:t>
            </w:r>
          </w:p>
        </w:tc>
        <w:tc>
          <w:tcPr>
            <w:tcW w:w="2409" w:type="dxa"/>
          </w:tcPr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BF19DB" w:rsidP="0072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09429F" w:rsidRDefault="0009429F" w:rsidP="00A5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снижению числа необоснованных медицинских отводов от прививок против кори/краснухи, по иммунизации против кори и краснухи лиц с длительными медицинскими противопоказаниями, с ослабленным здоров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 xml:space="preserve">ьем, 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хроническими заболеваниями</w:t>
            </w:r>
          </w:p>
        </w:tc>
        <w:tc>
          <w:tcPr>
            <w:tcW w:w="2409" w:type="dxa"/>
          </w:tcPr>
          <w:p w:rsidR="0009429F" w:rsidRDefault="00093DA2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2016 -2020 г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BF19DB" w:rsidP="0072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09429F" w:rsidRDefault="0009429F" w:rsidP="005C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1630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6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планированием, </w:t>
            </w:r>
            <w:r w:rsidRPr="001630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обеспеченностью МИБП,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иммунизации и безо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>пасными условиями ее проведения</w:t>
            </w:r>
          </w:p>
        </w:tc>
        <w:tc>
          <w:tcPr>
            <w:tcW w:w="2409" w:type="dxa"/>
          </w:tcPr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гг. 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BF19DB" w:rsidP="0072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09429F" w:rsidRDefault="0009429F" w:rsidP="005C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привитости населения против кори и краснухи, в том числе групп риска с принятием конкре</w:t>
            </w:r>
            <w:r w:rsidR="00E075D1">
              <w:rPr>
                <w:rFonts w:ascii="Times New Roman" w:hAnsi="Times New Roman" w:cs="Times New Roman"/>
                <w:sz w:val="24"/>
                <w:szCs w:val="24"/>
              </w:rPr>
              <w:t>тных мер по результатам анализа</w:t>
            </w:r>
          </w:p>
        </w:tc>
        <w:tc>
          <w:tcPr>
            <w:tcW w:w="2409" w:type="dxa"/>
          </w:tcPr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– 2020 гг.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BF19DB" w:rsidP="0072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094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09429F" w:rsidRDefault="0009429F" w:rsidP="005C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передаче сведений о проведенных прививках между медицинскими организациями</w:t>
            </w:r>
          </w:p>
        </w:tc>
        <w:tc>
          <w:tcPr>
            <w:tcW w:w="2409" w:type="dxa"/>
          </w:tcPr>
          <w:p w:rsidR="0009429F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6B05BB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8753C9" w:rsidRDefault="0009429F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8753C9" w:rsidP="006B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организаций</w:t>
            </w:r>
          </w:p>
        </w:tc>
      </w:tr>
      <w:tr w:rsidR="0009429F" w:rsidTr="00E85352">
        <w:trPr>
          <w:trHeight w:val="491"/>
        </w:trPr>
        <w:tc>
          <w:tcPr>
            <w:tcW w:w="696" w:type="dxa"/>
            <w:vAlign w:val="center"/>
          </w:tcPr>
          <w:p w:rsidR="0009429F" w:rsidRDefault="0009429F" w:rsidP="00E8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19" w:type="dxa"/>
            <w:gridSpan w:val="3"/>
            <w:vAlign w:val="center"/>
          </w:tcPr>
          <w:p w:rsidR="00093DA2" w:rsidRPr="005A3A3D" w:rsidRDefault="0009429F" w:rsidP="00E8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C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качества эпидемиологического надзора за корь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5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краснухой</w:t>
            </w:r>
          </w:p>
        </w:tc>
      </w:tr>
      <w:tr w:rsidR="0009429F" w:rsidTr="00887744">
        <w:tc>
          <w:tcPr>
            <w:tcW w:w="696" w:type="dxa"/>
          </w:tcPr>
          <w:p w:rsidR="0009429F" w:rsidRPr="00E075D1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4" w:type="dxa"/>
          </w:tcPr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достижения основных качественных показателей эпидемиологического надзора за корью и краснухой в области, в том числе:</w:t>
            </w:r>
          </w:p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процент случаев кори/краснухи, обследуемых </w:t>
            </w:r>
            <w:proofErr w:type="spellStart"/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течение 48 часов после регистрации – 100%</w:t>
            </w:r>
            <w:r w:rsidR="00B31D7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- процент очагов кори/краснухи с установленным источником – не менее 70</w:t>
            </w:r>
            <w:r w:rsidR="00E85352"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="00B31D77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- процент очагов без распространения инфекции – не менее 80</w:t>
            </w:r>
            <w:r w:rsidR="00E85352"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="00B31D7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- процент очагов кори, где противоэпидемические мероприятия проведены не позднее 3 дня с момента появления сыпи у больного – не менее 80</w:t>
            </w:r>
            <w:r w:rsidR="00E85352"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="00B31D7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- процент лабораторно подтвержденных случаев – не менее 95</w:t>
            </w:r>
            <w:r w:rsidR="00E85352"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- процент случаев кори/краснухи с адекватными пробами для диагностики 100</w:t>
            </w:r>
            <w:r w:rsidR="00E85352"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="00B31D7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- процент случаев со своевременной доставкой проб в Региональный центр – не менее 80</w:t>
            </w:r>
            <w:r w:rsidR="00E85352"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="00B31D7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9429F" w:rsidRPr="00E85352" w:rsidRDefault="0009429F" w:rsidP="00B63F2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процент </w:t>
            </w:r>
            <w:proofErr w:type="spellStart"/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генотипированных</w:t>
            </w:r>
            <w:proofErr w:type="spellEnd"/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очагов кори/краснухи с распространением – не менее 80</w:t>
            </w:r>
            <w:r w:rsidR="00E85352"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  <w:r w:rsidR="00B31D77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9429F" w:rsidRPr="00E075D1" w:rsidRDefault="0009429F" w:rsidP="00E853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процент фактически обследованных больных с лихорадкой и сыпью (в рамках </w:t>
            </w:r>
            <w:proofErr w:type="gramStart"/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активного</w:t>
            </w:r>
            <w:proofErr w:type="gramEnd"/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эпиднадзора</w:t>
            </w:r>
            <w:proofErr w:type="spellEnd"/>
            <w:r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) – 100</w:t>
            </w:r>
            <w:r w:rsidR="00E85352" w:rsidRPr="00E85352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09429F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852D87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E85352" w:rsidRDefault="00E85352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9F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E85352" w:rsidRDefault="00E85352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9F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120 ФМБА России</w:t>
            </w:r>
          </w:p>
          <w:p w:rsidR="0009429F" w:rsidRDefault="0009429F" w:rsidP="00A95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4" w:type="dxa"/>
          </w:tcPr>
          <w:p w:rsidR="0009429F" w:rsidRDefault="0009429F" w:rsidP="00903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серологического мониторинга популяционного иммунитета к кори и краснухе в индикаторных группах населения в соответствии с МУ 3.1.2943-11.3.1. «Профилактика инфекционных болезней.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В). Методические указания» утв.</w:t>
            </w:r>
            <w:r w:rsidR="00E8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352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="00E85352">
              <w:rPr>
                <w:rFonts w:ascii="Times New Roman" w:hAnsi="Times New Roman" w:cs="Times New Roman"/>
                <w:sz w:val="24"/>
                <w:szCs w:val="24"/>
              </w:rPr>
              <w:t xml:space="preserve"> 15.07.2011</w:t>
            </w:r>
          </w:p>
        </w:tc>
        <w:tc>
          <w:tcPr>
            <w:tcW w:w="2409" w:type="dxa"/>
          </w:tcPr>
          <w:p w:rsidR="0009429F" w:rsidRDefault="0009429F" w:rsidP="00A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гг.</w:t>
            </w:r>
          </w:p>
          <w:p w:rsidR="0009429F" w:rsidRDefault="0009429F" w:rsidP="00A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</w:tcPr>
          <w:p w:rsidR="00852D87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E85352" w:rsidRDefault="00E85352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9F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8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120 ФМБА России</w:t>
            </w:r>
          </w:p>
          <w:p w:rsidR="0009429F" w:rsidRDefault="0009429F" w:rsidP="00FD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634" w:type="dxa"/>
          </w:tcPr>
          <w:p w:rsidR="0009429F" w:rsidRDefault="0009429F" w:rsidP="00903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коллективного иммунитета к кори и краснухе с принятием конкретных мер по результатам исследования</w:t>
            </w:r>
          </w:p>
        </w:tc>
        <w:tc>
          <w:tcPr>
            <w:tcW w:w="2409" w:type="dxa"/>
          </w:tcPr>
          <w:p w:rsidR="0009429F" w:rsidRDefault="0009429F" w:rsidP="00A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2016- 2020 гг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34" w:type="dxa"/>
          </w:tcPr>
          <w:p w:rsidR="0009429F" w:rsidRDefault="0009429F" w:rsidP="00A5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активного надзора за корью и краснухой (обследование на корь и краснуху не менее </w:t>
            </w:r>
            <w:r w:rsidRPr="00FD38EC">
              <w:rPr>
                <w:rFonts w:ascii="Times New Roman" w:hAnsi="Times New Roman" w:cs="Times New Roman"/>
                <w:sz w:val="24"/>
                <w:szCs w:val="24"/>
              </w:rPr>
              <w:t>10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экзантемных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год)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гг. 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34" w:type="dxa"/>
          </w:tcPr>
          <w:p w:rsidR="0009429F" w:rsidRDefault="0009429F" w:rsidP="007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внедрение сертификата профилактических прививок (форма 156/у-93) в практику здравоохранения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2016 -2020 гг.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34" w:type="dxa"/>
          </w:tcPr>
          <w:p w:rsidR="0009429F" w:rsidRDefault="0009429F" w:rsidP="00903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учета и лабораторного </w:t>
            </w:r>
            <w:r w:rsidRPr="000B4230">
              <w:rPr>
                <w:rFonts w:ascii="Times New Roman" w:hAnsi="Times New Roman" w:cs="Times New Roman"/>
                <w:sz w:val="24"/>
                <w:szCs w:val="24"/>
              </w:rPr>
              <w:t>подтверждени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42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случая кори/ краснухи, в том числе у беременных женщин, а также случаев СВК/ВКИ и подозрительных на эти инфекции с целью подтверждения диагноза «Корь, «Краснуха».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34" w:type="dxa"/>
          </w:tcPr>
          <w:p w:rsidR="0009429F" w:rsidRDefault="0009429F" w:rsidP="00903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Слежение за клиническим проявлением заболеваний корью и краснухой (учет различных форм и тяжести течения заболевания, частоты возникновения осложнений)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гг. 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2E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634" w:type="dxa"/>
          </w:tcPr>
          <w:p w:rsidR="0009429F" w:rsidRDefault="0009429F" w:rsidP="00B57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эпидемиологического надзора за краснухой у беременных женщин в соответствии с МУ 3.1.2.2356-08 «Эпидемиологический надзор за врожденной краснухой»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2016 -2020 гг.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120 ФМБА России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2E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634" w:type="dxa"/>
          </w:tcPr>
          <w:p w:rsidR="0009429F" w:rsidRDefault="0009429F" w:rsidP="002A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Эпидемиологическое расследование каждого случая заболевания корью/краснухой с определением источника инфекции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НМД.</w:t>
            </w:r>
          </w:p>
        </w:tc>
        <w:tc>
          <w:tcPr>
            <w:tcW w:w="2409" w:type="dxa"/>
          </w:tcPr>
          <w:p w:rsidR="007652F7" w:rsidRDefault="0009429F" w:rsidP="00A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09429F" w:rsidRDefault="0009429F" w:rsidP="00A9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976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120 ФМБА России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2E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634" w:type="dxa"/>
          </w:tcPr>
          <w:p w:rsidR="0009429F" w:rsidRDefault="0009429F" w:rsidP="002E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ФМБА России о каждом случае заболевания, подозрительном на корь и краснуху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3976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2E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634" w:type="dxa"/>
          </w:tcPr>
          <w:p w:rsidR="0009429F" w:rsidRDefault="0009429F" w:rsidP="002C3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РЦ и ННМЦ по надзору за корью/ краснухой) о каждом случае заболевания корью и случаях, подозрительных на корь, среди контактных. </w:t>
            </w:r>
            <w:proofErr w:type="gramEnd"/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3976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2E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7634" w:type="dxa"/>
          </w:tcPr>
          <w:p w:rsidR="0009429F" w:rsidRDefault="0009429F" w:rsidP="00D0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ежемесячной и годовой отчетности о заболеваемости корью, краснухой, ВКИ/СВК, состоянии привитости населения против кори/ краснухи и результатам серомониторинга 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2016 - 2020 гг. 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09429F" w:rsidTr="007652F7">
        <w:trPr>
          <w:trHeight w:val="445"/>
        </w:trPr>
        <w:tc>
          <w:tcPr>
            <w:tcW w:w="696" w:type="dxa"/>
            <w:vAlign w:val="center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19" w:type="dxa"/>
            <w:gridSpan w:val="3"/>
            <w:vAlign w:val="center"/>
          </w:tcPr>
          <w:p w:rsidR="00093DA2" w:rsidRPr="002C31A2" w:rsidRDefault="0009429F" w:rsidP="007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условий транспортировки и хранения вакцинных препаратов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6B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34" w:type="dxa"/>
          </w:tcPr>
          <w:p w:rsidR="0009429F" w:rsidRPr="00093DA2" w:rsidRDefault="0009429F" w:rsidP="00093DA2">
            <w:pPr>
              <w:pStyle w:val="ConsPlusTitle"/>
              <w:jc w:val="both"/>
            </w:pPr>
            <w:r w:rsidRPr="005B0D3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выполнения требований санитарных правил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 3.3.2.3332-16 «Условия транспортирования и хранения иммунобиологических лекарственных препаратов» </w:t>
            </w:r>
            <w:r w:rsidRPr="0067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всех уровнях холодовой цепи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гг. 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F" w:rsidTr="00887744">
        <w:tc>
          <w:tcPr>
            <w:tcW w:w="696" w:type="dxa"/>
          </w:tcPr>
          <w:p w:rsidR="0009429F" w:rsidRDefault="0009429F" w:rsidP="006B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4" w:type="dxa"/>
          </w:tcPr>
          <w:p w:rsidR="0009429F" w:rsidRPr="006727CC" w:rsidRDefault="0009429F" w:rsidP="006727C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6398A">
              <w:rPr>
                <w:rFonts w:eastAsia="Batang"/>
              </w:rPr>
              <w:t xml:space="preserve"> </w:t>
            </w:r>
            <w:r w:rsidRPr="006727CC">
              <w:rPr>
                <w:rFonts w:ascii="Times New Roman" w:eastAsia="Batang" w:hAnsi="Times New Roman" w:cs="Times New Roman"/>
                <w:sz w:val="24"/>
                <w:szCs w:val="24"/>
              </w:rPr>
              <w:t>Совершенствование «холодовой цепи», в том числе:</w:t>
            </w:r>
          </w:p>
          <w:p w:rsidR="0009429F" w:rsidRPr="006727CC" w:rsidRDefault="0009429F" w:rsidP="007652F7">
            <w:pPr>
              <w:ind w:firstLine="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 w:rsidRPr="006727C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ревизия и анализ </w:t>
            </w:r>
            <w:r w:rsidRPr="00EB73C5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обеспеченности 3 -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6727CC">
              <w:rPr>
                <w:rFonts w:ascii="Times New Roman" w:eastAsia="Batang" w:hAnsi="Times New Roman" w:cs="Times New Roman"/>
                <w:sz w:val="24"/>
                <w:szCs w:val="24"/>
              </w:rPr>
              <w:t>4 уровней «холодовой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цепи</w:t>
            </w:r>
            <w:r w:rsidRPr="006727CC">
              <w:rPr>
                <w:rFonts w:ascii="Times New Roman" w:eastAsia="Batang" w:hAnsi="Times New Roman" w:cs="Times New Roman"/>
                <w:sz w:val="24"/>
                <w:szCs w:val="24"/>
              </w:rPr>
              <w:t>» холодильным оборудованием с оценкой его достаточности (в том числе при отключении электроэнергии и одновременной поставки значительного объема МИБП), надежности, изношенности;</w:t>
            </w:r>
          </w:p>
          <w:p w:rsidR="0009429F" w:rsidRDefault="0009429F" w:rsidP="00191D4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</w:t>
            </w:r>
            <w:r w:rsidRPr="006727CC">
              <w:rPr>
                <w:rFonts w:ascii="Times New Roman" w:eastAsia="Batang" w:hAnsi="Times New Roman" w:cs="Times New Roman"/>
                <w:sz w:val="24"/>
                <w:szCs w:val="24"/>
              </w:rPr>
              <w:t>- разработка и утверждение плана по укреплению «холодовой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цепи»</w:t>
            </w:r>
            <w:r w:rsidRPr="006727CC">
              <w:rPr>
                <w:rFonts w:ascii="Times New Roman" w:eastAsia="Batang" w:hAnsi="Times New Roman" w:cs="Times New Roman"/>
                <w:sz w:val="24"/>
                <w:szCs w:val="24"/>
              </w:rPr>
              <w:t>, предусмотрев: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6727C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поэтапное обеспечение медицинских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6727CC">
              <w:rPr>
                <w:rFonts w:ascii="Times New Roman" w:eastAsia="Batang" w:hAnsi="Times New Roman" w:cs="Times New Roman"/>
                <w:sz w:val="24"/>
                <w:szCs w:val="24"/>
              </w:rPr>
              <w:t>учреждений специализированным медицинским холодильным оборудованием для хранения МИБП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; </w:t>
            </w:r>
          </w:p>
          <w:p w:rsidR="0009429F" w:rsidRPr="005B0D3B" w:rsidRDefault="0009429F" w:rsidP="00191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- </w:t>
            </w:r>
            <w:r w:rsidRPr="00CD2301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реализация указанного плана</w:t>
            </w:r>
          </w:p>
        </w:tc>
        <w:tc>
          <w:tcPr>
            <w:tcW w:w="2409" w:type="dxa"/>
          </w:tcPr>
          <w:p w:rsidR="0009429F" w:rsidRDefault="0009429F" w:rsidP="007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9F" w:rsidRDefault="0009429F" w:rsidP="007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9429F" w:rsidRDefault="0009429F" w:rsidP="007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  <w:p w:rsidR="0009429F" w:rsidRDefault="0009429F" w:rsidP="007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7" w:rsidRDefault="007652F7" w:rsidP="007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9F" w:rsidRDefault="0009429F" w:rsidP="00CD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9429F" w:rsidRDefault="0009429F" w:rsidP="00CD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29F" w:rsidRDefault="0009429F" w:rsidP="00CD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7" w:rsidRDefault="007652F7" w:rsidP="007A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9429F" w:rsidRPr="00191D48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2016- 2017 гг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F" w:rsidTr="00887744">
        <w:tc>
          <w:tcPr>
            <w:tcW w:w="696" w:type="dxa"/>
          </w:tcPr>
          <w:p w:rsidR="0009429F" w:rsidRDefault="0009429F" w:rsidP="006B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34" w:type="dxa"/>
          </w:tcPr>
          <w:p w:rsidR="0009429F" w:rsidRDefault="0009429F" w:rsidP="00F7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надзор за обеспеченностью МИБП,  безопасностью иммунизации и условиями ее проведения, в том числе ревизия и анализ обеспеченности </w:t>
            </w:r>
            <w:r w:rsidRPr="00B7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074">
              <w:rPr>
                <w:rFonts w:ascii="Times New Roman" w:hAnsi="Times New Roman" w:cs="Times New Roman"/>
                <w:sz w:val="24"/>
                <w:szCs w:val="24"/>
              </w:rPr>
              <w:t>4 уровней «холодовой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63074">
              <w:rPr>
                <w:rFonts w:ascii="Times New Roman" w:hAnsi="Times New Roman" w:cs="Times New Roman"/>
                <w:sz w:val="24"/>
                <w:szCs w:val="24"/>
              </w:rPr>
              <w:t>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3074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холодильным оборудованием, оценка его достаточности и надежности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9429F" w:rsidRDefault="0009429F" w:rsidP="00B9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гг. </w:t>
            </w:r>
          </w:p>
          <w:p w:rsidR="0009429F" w:rsidRDefault="0009429F" w:rsidP="0070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плановых/ внеплановых мероприятий по контролю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7652F7" w:rsidRDefault="007652F7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120 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F" w:rsidTr="00887744">
        <w:trPr>
          <w:trHeight w:val="1185"/>
        </w:trPr>
        <w:tc>
          <w:tcPr>
            <w:tcW w:w="696" w:type="dxa"/>
          </w:tcPr>
          <w:p w:rsidR="0009429F" w:rsidRDefault="0009429F" w:rsidP="006B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7634" w:type="dxa"/>
          </w:tcPr>
          <w:p w:rsidR="008753C9" w:rsidRDefault="0009429F" w:rsidP="00B9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медицинского персонала, ответственного за хранение вакцины и осуществляющего иммунизацию населения против кори/краснухи по вопросам обеспечения правил хранения и реализации вакцинных препаратов.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2016 - 2020 </w:t>
            </w:r>
            <w:r w:rsidR="00765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8753C9" w:rsidTr="00B31D77">
        <w:trPr>
          <w:trHeight w:val="761"/>
        </w:trPr>
        <w:tc>
          <w:tcPr>
            <w:tcW w:w="696" w:type="dxa"/>
          </w:tcPr>
          <w:p w:rsidR="008753C9" w:rsidRDefault="008753C9" w:rsidP="006B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634" w:type="dxa"/>
          </w:tcPr>
          <w:p w:rsidR="008753C9" w:rsidRDefault="008753C9" w:rsidP="00B9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B0D3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требований санитарных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3.3.2.3332-16 «Условия транспортирования и хранения иммунобиологических лекарственных препаратов» </w:t>
            </w:r>
            <w:r w:rsidRPr="006727CC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уровнях </w:t>
            </w:r>
            <w:proofErr w:type="spellStart"/>
            <w:r w:rsidRPr="006727CC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6727CC">
              <w:rPr>
                <w:rFonts w:ascii="Times New Roman" w:hAnsi="Times New Roman" w:cs="Times New Roman"/>
                <w:sz w:val="24"/>
                <w:szCs w:val="24"/>
              </w:rPr>
              <w:t xml:space="preserve"> цепи</w:t>
            </w:r>
          </w:p>
        </w:tc>
        <w:tc>
          <w:tcPr>
            <w:tcW w:w="2409" w:type="dxa"/>
          </w:tcPr>
          <w:p w:rsidR="008753C9" w:rsidRDefault="008753C9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7652F7" w:rsidRDefault="008753C9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управление </w:t>
            </w:r>
          </w:p>
          <w:p w:rsidR="008753C9" w:rsidRDefault="008753C9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</w:tc>
      </w:tr>
      <w:tr w:rsidR="0009429F" w:rsidTr="00B31D77">
        <w:trPr>
          <w:trHeight w:val="761"/>
        </w:trPr>
        <w:tc>
          <w:tcPr>
            <w:tcW w:w="696" w:type="dxa"/>
            <w:vAlign w:val="center"/>
          </w:tcPr>
          <w:p w:rsidR="0009429F" w:rsidRDefault="0009429F" w:rsidP="00B3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19" w:type="dxa"/>
            <w:gridSpan w:val="3"/>
            <w:vAlign w:val="center"/>
          </w:tcPr>
          <w:p w:rsidR="0009429F" w:rsidRPr="00393B82" w:rsidRDefault="0009429F" w:rsidP="00B3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информационное обеспечение медицинских работников и специалистов органов и учреждений по вопросам эпидемиологии, профилактики, клиники и диагностики кори и краснухи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34" w:type="dxa"/>
          </w:tcPr>
          <w:p w:rsidR="0009429F" w:rsidRDefault="0009429F" w:rsidP="0098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рабочих совещаний и семинаров по вопросам элиминации кори и краснухи.  </w:t>
            </w:r>
          </w:p>
        </w:tc>
        <w:tc>
          <w:tcPr>
            <w:tcW w:w="2409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76" w:type="dxa"/>
          </w:tcPr>
          <w:p w:rsidR="00887744" w:rsidRDefault="0009429F" w:rsidP="0076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Pr="008F7C85" w:rsidRDefault="0009429F" w:rsidP="0076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887744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Pr="008F7C85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634" w:type="dxa"/>
          </w:tcPr>
          <w:p w:rsidR="0009429F" w:rsidRDefault="0009429F" w:rsidP="00B9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медицинских работников по вопросам диагностики, эпидемиологии и профилактики кори/ краснухи</w:t>
            </w:r>
          </w:p>
        </w:tc>
        <w:tc>
          <w:tcPr>
            <w:tcW w:w="2409" w:type="dxa"/>
          </w:tcPr>
          <w:p w:rsidR="0009429F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7652F7" w:rsidRDefault="0009429F" w:rsidP="007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B3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B31D77">
        <w:trPr>
          <w:trHeight w:val="464"/>
        </w:trPr>
        <w:tc>
          <w:tcPr>
            <w:tcW w:w="696" w:type="dxa"/>
            <w:vAlign w:val="center"/>
          </w:tcPr>
          <w:p w:rsidR="0009429F" w:rsidRPr="001D406C" w:rsidRDefault="0009429F" w:rsidP="00B3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40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19" w:type="dxa"/>
            <w:gridSpan w:val="3"/>
            <w:vAlign w:val="center"/>
          </w:tcPr>
          <w:p w:rsidR="0009429F" w:rsidRPr="001D406C" w:rsidRDefault="0009429F" w:rsidP="00B3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6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значимости информационно-мобилизационной системы при решении задач элиминации кори и краснухи</w:t>
            </w:r>
          </w:p>
        </w:tc>
      </w:tr>
      <w:tr w:rsidR="0009429F" w:rsidTr="00887744">
        <w:trPr>
          <w:trHeight w:val="70"/>
        </w:trPr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34" w:type="dxa"/>
          </w:tcPr>
          <w:p w:rsidR="0009429F" w:rsidRDefault="0009429F" w:rsidP="003D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интернет (сайт Межрегионального управления № 120 ФМБА России,</w:t>
            </w:r>
            <w:r w:rsidR="003D4204">
              <w:rPr>
                <w:rFonts w:ascii="Times New Roman" w:hAnsi="Times New Roman" w:cs="Times New Roman"/>
                <w:sz w:val="24"/>
                <w:szCs w:val="24"/>
              </w:rPr>
              <w:t xml:space="preserve"> ФГБУЗ ЦМСЧ № 120 ФМБА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52F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Александровск)</w:t>
            </w:r>
            <w:r w:rsidR="00765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в газет</w:t>
            </w:r>
            <w:r w:rsidR="003D4204">
              <w:rPr>
                <w:rFonts w:ascii="Times New Roman" w:hAnsi="Times New Roman" w:cs="Times New Roman"/>
                <w:sz w:val="24"/>
                <w:szCs w:val="24"/>
              </w:rPr>
              <w:t>е «Полярный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выступление на ТВ</w:t>
            </w:r>
          </w:p>
        </w:tc>
        <w:tc>
          <w:tcPr>
            <w:tcW w:w="2409" w:type="dxa"/>
          </w:tcPr>
          <w:p w:rsidR="0009429F" w:rsidRDefault="0009429F" w:rsidP="003D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3976" w:type="dxa"/>
          </w:tcPr>
          <w:p w:rsidR="00887744" w:rsidRDefault="0009429F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429F" w:rsidRDefault="0009429F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  <w:p w:rsidR="00887744" w:rsidRDefault="0009429F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Pr="008F7C85" w:rsidRDefault="0009429F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887744" w:rsidRDefault="0009429F" w:rsidP="0088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Default="0009429F" w:rsidP="0088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887744">
        <w:trPr>
          <w:trHeight w:val="70"/>
        </w:trPr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634" w:type="dxa"/>
          </w:tcPr>
          <w:p w:rsidR="0009429F" w:rsidRPr="004510C9" w:rsidRDefault="0009429F" w:rsidP="0088774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510C9">
              <w:rPr>
                <w:rFonts w:ascii="Times New Roman" w:eastAsia="Batang" w:hAnsi="Times New Roman" w:cs="Times New Roman"/>
                <w:sz w:val="24"/>
                <w:szCs w:val="24"/>
              </w:rPr>
              <w:t>Работа с населением, в том числе:</w:t>
            </w:r>
          </w:p>
          <w:p w:rsidR="0009429F" w:rsidRPr="004510C9" w:rsidRDefault="0009429F" w:rsidP="0088774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510C9">
              <w:rPr>
                <w:rFonts w:ascii="Times New Roman" w:eastAsia="Batang" w:hAnsi="Times New Roman" w:cs="Times New Roman"/>
                <w:sz w:val="24"/>
                <w:szCs w:val="24"/>
              </w:rPr>
              <w:t>- подготовка достоверной информации о преимуществах и рисках, связанных с иммунизацией против кори и краснухи</w:t>
            </w:r>
          </w:p>
          <w:p w:rsidR="0009429F" w:rsidRPr="004510C9" w:rsidRDefault="0009429F" w:rsidP="0088774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510C9">
              <w:rPr>
                <w:rFonts w:ascii="Times New Roman" w:eastAsia="Batang" w:hAnsi="Times New Roman" w:cs="Times New Roman"/>
                <w:sz w:val="24"/>
                <w:szCs w:val="24"/>
              </w:rPr>
              <w:t>- издание информационных материалов по вопросам профилактики кори и краснухи</w:t>
            </w:r>
          </w:p>
          <w:p w:rsidR="0009429F" w:rsidRPr="004510C9" w:rsidRDefault="0009429F" w:rsidP="0088774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510C9">
              <w:rPr>
                <w:rFonts w:ascii="Times New Roman" w:eastAsia="Batang" w:hAnsi="Times New Roman" w:cs="Times New Roman"/>
                <w:sz w:val="24"/>
                <w:szCs w:val="24"/>
              </w:rPr>
              <w:t>- трансляция на телевидении, радио и интернете тематических программ, публикации в средствах массовой информации</w:t>
            </w:r>
          </w:p>
          <w:p w:rsidR="0009429F" w:rsidRDefault="0009429F" w:rsidP="0088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оформление в медицинских организациях и образовательных учреждениях тематических стендов, </w:t>
            </w:r>
            <w:proofErr w:type="spellStart"/>
            <w:r w:rsidRPr="004510C9">
              <w:rPr>
                <w:rFonts w:ascii="Times New Roman" w:eastAsia="Batang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4510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</w:t>
            </w:r>
            <w:r w:rsidR="0088774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9429F" w:rsidRDefault="0009429F" w:rsidP="003D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</w:t>
            </w:r>
            <w:r w:rsidR="003D42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76" w:type="dxa"/>
          </w:tcPr>
          <w:p w:rsidR="00887744" w:rsidRDefault="0009429F" w:rsidP="0088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ЦМСЧ № 120</w:t>
            </w:r>
          </w:p>
          <w:p w:rsidR="0009429F" w:rsidRPr="008F7C85" w:rsidRDefault="0009429F" w:rsidP="0088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3D4204" w:rsidRDefault="003D4204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44" w:rsidRDefault="0009429F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</w:t>
            </w:r>
          </w:p>
          <w:p w:rsidR="0009429F" w:rsidRPr="008F7C85" w:rsidRDefault="0009429F" w:rsidP="00887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09429F" w:rsidRDefault="0009429F" w:rsidP="00B6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634" w:type="dxa"/>
          </w:tcPr>
          <w:p w:rsidR="0009429F" w:rsidRDefault="0009429F" w:rsidP="007E3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педиатров и терапевтов проведению информирования населения по вопросам вакцинопрофилактики в целях формирования позитивного отношения к иммунизации</w:t>
            </w:r>
          </w:p>
        </w:tc>
        <w:tc>
          <w:tcPr>
            <w:tcW w:w="2409" w:type="dxa"/>
          </w:tcPr>
          <w:p w:rsidR="0009429F" w:rsidRDefault="0009429F" w:rsidP="008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3976" w:type="dxa"/>
          </w:tcPr>
          <w:p w:rsidR="008B4907" w:rsidRDefault="0009429F" w:rsidP="008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8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7634" w:type="dxa"/>
          </w:tcPr>
          <w:p w:rsidR="0009429F" w:rsidRDefault="0009429F" w:rsidP="004E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и индивидуальной информационной работы с населением в целях формирования мотивации к иммунизации, снижения количества отказов от прививок. Обеспечение населения информацией о национальном календаре профилактических прививок</w:t>
            </w:r>
          </w:p>
        </w:tc>
        <w:tc>
          <w:tcPr>
            <w:tcW w:w="2409" w:type="dxa"/>
          </w:tcPr>
          <w:p w:rsidR="0009429F" w:rsidRDefault="0009429F" w:rsidP="008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8B4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3976" w:type="dxa"/>
          </w:tcPr>
          <w:p w:rsidR="008B4907" w:rsidRDefault="0009429F" w:rsidP="008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Default="0009429F" w:rsidP="008B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09429F" w:rsidTr="00B31D77">
        <w:trPr>
          <w:trHeight w:val="428"/>
        </w:trPr>
        <w:tc>
          <w:tcPr>
            <w:tcW w:w="696" w:type="dxa"/>
            <w:vAlign w:val="center"/>
          </w:tcPr>
          <w:p w:rsidR="0009429F" w:rsidRDefault="0009429F" w:rsidP="00B3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19" w:type="dxa"/>
            <w:gridSpan w:val="3"/>
            <w:vAlign w:val="center"/>
          </w:tcPr>
          <w:p w:rsidR="00093DA2" w:rsidRPr="00F410BA" w:rsidRDefault="0009429F" w:rsidP="00B3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B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Организация и осуществление процесса верификации элиминации кори и краснухи</w:t>
            </w:r>
          </w:p>
        </w:tc>
      </w:tr>
      <w:tr w:rsidR="0009429F" w:rsidTr="00887744">
        <w:tc>
          <w:tcPr>
            <w:tcW w:w="696" w:type="dxa"/>
          </w:tcPr>
          <w:p w:rsidR="0009429F" w:rsidRDefault="0009429F" w:rsidP="00A5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634" w:type="dxa"/>
          </w:tcPr>
          <w:p w:rsidR="0009429F" w:rsidRPr="00F410BA" w:rsidRDefault="0009429F" w:rsidP="00B94E2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410BA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материалов и документов по верификации элиминации кори/краснухи в соответствии с организационно-распорядительными документами</w:t>
            </w:r>
          </w:p>
        </w:tc>
        <w:tc>
          <w:tcPr>
            <w:tcW w:w="2409" w:type="dxa"/>
          </w:tcPr>
          <w:p w:rsidR="0009429F" w:rsidRDefault="0009429F" w:rsidP="00B94E2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410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2016-2020 гг. </w:t>
            </w:r>
          </w:p>
          <w:p w:rsidR="0009429F" w:rsidRPr="00F410BA" w:rsidRDefault="0009429F" w:rsidP="00B94E2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410BA">
              <w:rPr>
                <w:rFonts w:ascii="Times New Roman" w:eastAsia="Batang" w:hAnsi="Times New Roman" w:cs="Times New Roman"/>
                <w:sz w:val="24"/>
                <w:szCs w:val="24"/>
              </w:rPr>
              <w:t>ежегодно и по запросам Комиссии по верификации процесса элиминации кори/краснухи в РФ</w:t>
            </w:r>
          </w:p>
        </w:tc>
        <w:tc>
          <w:tcPr>
            <w:tcW w:w="3976" w:type="dxa"/>
          </w:tcPr>
          <w:p w:rsidR="00B31D77" w:rsidRDefault="0009429F" w:rsidP="00B3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управление </w:t>
            </w:r>
          </w:p>
          <w:p w:rsidR="0009429F" w:rsidRPr="008F7C85" w:rsidRDefault="0009429F" w:rsidP="00B3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№ 120 ФМБА России</w:t>
            </w:r>
          </w:p>
          <w:p w:rsidR="00B31D77" w:rsidRDefault="0009429F" w:rsidP="00B3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</w:t>
            </w:r>
          </w:p>
          <w:p w:rsidR="0009429F" w:rsidRPr="008F7C85" w:rsidRDefault="0009429F" w:rsidP="00B3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  <w:p w:rsidR="0009429F" w:rsidRPr="008F7C85" w:rsidRDefault="0009429F" w:rsidP="00B3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5">
              <w:rPr>
                <w:rFonts w:ascii="Times New Roman" w:hAnsi="Times New Roman" w:cs="Times New Roman"/>
                <w:sz w:val="24"/>
                <w:szCs w:val="24"/>
              </w:rPr>
              <w:t>ФГБУЗ ЦГиЭ № 120 ФМБА России</w:t>
            </w:r>
          </w:p>
          <w:p w:rsidR="0009429F" w:rsidRPr="00F410BA" w:rsidRDefault="0009429F" w:rsidP="00F410B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5A25F7" w:rsidRDefault="005A25F7" w:rsidP="005A25F7">
      <w:pPr>
        <w:spacing w:after="0" w:line="240" w:lineRule="auto"/>
        <w:jc w:val="right"/>
      </w:pPr>
      <w:r>
        <w:tab/>
      </w:r>
      <w:r>
        <w:tab/>
      </w:r>
      <w:r>
        <w:tab/>
      </w:r>
    </w:p>
    <w:p w:rsidR="008753C9" w:rsidRDefault="008753C9" w:rsidP="0009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3C9" w:rsidSect="00944104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8A1"/>
    <w:multiLevelType w:val="hybridMultilevel"/>
    <w:tmpl w:val="69F6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3919"/>
    <w:multiLevelType w:val="hybridMultilevel"/>
    <w:tmpl w:val="52A8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244B3"/>
    <w:multiLevelType w:val="hybridMultilevel"/>
    <w:tmpl w:val="2D0C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41A7"/>
    <w:multiLevelType w:val="hybridMultilevel"/>
    <w:tmpl w:val="E93C2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53BFC"/>
    <w:multiLevelType w:val="hybridMultilevel"/>
    <w:tmpl w:val="526430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E3599"/>
    <w:multiLevelType w:val="hybridMultilevel"/>
    <w:tmpl w:val="E6B44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D7"/>
    <w:rsid w:val="00022A92"/>
    <w:rsid w:val="000340F1"/>
    <w:rsid w:val="000451D1"/>
    <w:rsid w:val="00093DA2"/>
    <w:rsid w:val="0009429F"/>
    <w:rsid w:val="00096EF5"/>
    <w:rsid w:val="000A526A"/>
    <w:rsid w:val="000B4230"/>
    <w:rsid w:val="000C0703"/>
    <w:rsid w:val="000C3C68"/>
    <w:rsid w:val="00105D54"/>
    <w:rsid w:val="001342CE"/>
    <w:rsid w:val="00134E27"/>
    <w:rsid w:val="00163074"/>
    <w:rsid w:val="00181E82"/>
    <w:rsid w:val="00183D78"/>
    <w:rsid w:val="00185985"/>
    <w:rsid w:val="00191D48"/>
    <w:rsid w:val="001A6FA5"/>
    <w:rsid w:val="001B1844"/>
    <w:rsid w:val="001D406C"/>
    <w:rsid w:val="001F04DF"/>
    <w:rsid w:val="00257B75"/>
    <w:rsid w:val="0026747C"/>
    <w:rsid w:val="00270142"/>
    <w:rsid w:val="00291047"/>
    <w:rsid w:val="002A753C"/>
    <w:rsid w:val="002C31A2"/>
    <w:rsid w:val="002E044A"/>
    <w:rsid w:val="002E4FB1"/>
    <w:rsid w:val="003054E2"/>
    <w:rsid w:val="00307315"/>
    <w:rsid w:val="0032210D"/>
    <w:rsid w:val="00335A0A"/>
    <w:rsid w:val="00337B8B"/>
    <w:rsid w:val="00354405"/>
    <w:rsid w:val="00376A8C"/>
    <w:rsid w:val="00393B82"/>
    <w:rsid w:val="003A0260"/>
    <w:rsid w:val="003D0C85"/>
    <w:rsid w:val="003D4204"/>
    <w:rsid w:val="003E5CCC"/>
    <w:rsid w:val="003F5C11"/>
    <w:rsid w:val="00407717"/>
    <w:rsid w:val="00431305"/>
    <w:rsid w:val="004510C9"/>
    <w:rsid w:val="0048500E"/>
    <w:rsid w:val="0049589A"/>
    <w:rsid w:val="004E7B57"/>
    <w:rsid w:val="004F4DC1"/>
    <w:rsid w:val="0052490B"/>
    <w:rsid w:val="0055475C"/>
    <w:rsid w:val="00576830"/>
    <w:rsid w:val="005955AF"/>
    <w:rsid w:val="00596CD9"/>
    <w:rsid w:val="005A25F7"/>
    <w:rsid w:val="005A3A3D"/>
    <w:rsid w:val="005B056D"/>
    <w:rsid w:val="005B0D3B"/>
    <w:rsid w:val="005C26D6"/>
    <w:rsid w:val="005C730C"/>
    <w:rsid w:val="00646641"/>
    <w:rsid w:val="00662919"/>
    <w:rsid w:val="006727CC"/>
    <w:rsid w:val="00686DDD"/>
    <w:rsid w:val="00687CB5"/>
    <w:rsid w:val="006B05BB"/>
    <w:rsid w:val="006B1003"/>
    <w:rsid w:val="006B6B8F"/>
    <w:rsid w:val="006C5AB7"/>
    <w:rsid w:val="006C73FF"/>
    <w:rsid w:val="00702607"/>
    <w:rsid w:val="00702E7D"/>
    <w:rsid w:val="00714182"/>
    <w:rsid w:val="007165BE"/>
    <w:rsid w:val="00727884"/>
    <w:rsid w:val="0073224F"/>
    <w:rsid w:val="00732F28"/>
    <w:rsid w:val="00752DB9"/>
    <w:rsid w:val="00763CDD"/>
    <w:rsid w:val="007652F7"/>
    <w:rsid w:val="007918BB"/>
    <w:rsid w:val="007A7657"/>
    <w:rsid w:val="007B4E78"/>
    <w:rsid w:val="007E3587"/>
    <w:rsid w:val="008248D5"/>
    <w:rsid w:val="008418DA"/>
    <w:rsid w:val="00852D87"/>
    <w:rsid w:val="00856F95"/>
    <w:rsid w:val="00860A6F"/>
    <w:rsid w:val="008753C9"/>
    <w:rsid w:val="00887744"/>
    <w:rsid w:val="00893588"/>
    <w:rsid w:val="008A3CC3"/>
    <w:rsid w:val="008A5649"/>
    <w:rsid w:val="008B4907"/>
    <w:rsid w:val="008C245C"/>
    <w:rsid w:val="008C5551"/>
    <w:rsid w:val="008C60D1"/>
    <w:rsid w:val="008D0542"/>
    <w:rsid w:val="009008A9"/>
    <w:rsid w:val="0090391F"/>
    <w:rsid w:val="0094157B"/>
    <w:rsid w:val="00944104"/>
    <w:rsid w:val="00957C75"/>
    <w:rsid w:val="00970E8A"/>
    <w:rsid w:val="00982071"/>
    <w:rsid w:val="00983833"/>
    <w:rsid w:val="009869B5"/>
    <w:rsid w:val="00991642"/>
    <w:rsid w:val="0099396A"/>
    <w:rsid w:val="00993DED"/>
    <w:rsid w:val="009B6EF1"/>
    <w:rsid w:val="009C3B11"/>
    <w:rsid w:val="009C6707"/>
    <w:rsid w:val="009F29F9"/>
    <w:rsid w:val="00A525B4"/>
    <w:rsid w:val="00A74A46"/>
    <w:rsid w:val="00A859A4"/>
    <w:rsid w:val="00A934D1"/>
    <w:rsid w:val="00A95FCB"/>
    <w:rsid w:val="00AA6A03"/>
    <w:rsid w:val="00AC5473"/>
    <w:rsid w:val="00AF1A13"/>
    <w:rsid w:val="00AF4CD0"/>
    <w:rsid w:val="00B002E8"/>
    <w:rsid w:val="00B31D77"/>
    <w:rsid w:val="00B41C18"/>
    <w:rsid w:val="00B578C4"/>
    <w:rsid w:val="00B60758"/>
    <w:rsid w:val="00B62F61"/>
    <w:rsid w:val="00B63F2F"/>
    <w:rsid w:val="00B67BDE"/>
    <w:rsid w:val="00B71F96"/>
    <w:rsid w:val="00B84325"/>
    <w:rsid w:val="00B94E25"/>
    <w:rsid w:val="00BE1B35"/>
    <w:rsid w:val="00BF19DB"/>
    <w:rsid w:val="00BF56B6"/>
    <w:rsid w:val="00C15364"/>
    <w:rsid w:val="00C46535"/>
    <w:rsid w:val="00C476C9"/>
    <w:rsid w:val="00C55F5A"/>
    <w:rsid w:val="00CA531D"/>
    <w:rsid w:val="00CD2301"/>
    <w:rsid w:val="00CE57DB"/>
    <w:rsid w:val="00D01D0C"/>
    <w:rsid w:val="00D01E34"/>
    <w:rsid w:val="00D3130C"/>
    <w:rsid w:val="00D5045A"/>
    <w:rsid w:val="00D72E2C"/>
    <w:rsid w:val="00D7634E"/>
    <w:rsid w:val="00D771D7"/>
    <w:rsid w:val="00D81483"/>
    <w:rsid w:val="00D8641E"/>
    <w:rsid w:val="00DB2925"/>
    <w:rsid w:val="00DB414B"/>
    <w:rsid w:val="00DC022C"/>
    <w:rsid w:val="00DC0A0B"/>
    <w:rsid w:val="00DE0ADA"/>
    <w:rsid w:val="00DE25A8"/>
    <w:rsid w:val="00DE28FD"/>
    <w:rsid w:val="00DF3D72"/>
    <w:rsid w:val="00E075D1"/>
    <w:rsid w:val="00E0766B"/>
    <w:rsid w:val="00E106A4"/>
    <w:rsid w:val="00E228D4"/>
    <w:rsid w:val="00E85352"/>
    <w:rsid w:val="00EB1CF6"/>
    <w:rsid w:val="00EB73C5"/>
    <w:rsid w:val="00EB76A5"/>
    <w:rsid w:val="00EF48FC"/>
    <w:rsid w:val="00F410BA"/>
    <w:rsid w:val="00F54F81"/>
    <w:rsid w:val="00F73C2C"/>
    <w:rsid w:val="00F773E0"/>
    <w:rsid w:val="00F81AEC"/>
    <w:rsid w:val="00FA5B55"/>
    <w:rsid w:val="00FC00D9"/>
    <w:rsid w:val="00FD2EC8"/>
    <w:rsid w:val="00FD38EC"/>
    <w:rsid w:val="00FD3F0A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7"/>
  </w:style>
  <w:style w:type="paragraph" w:styleId="2">
    <w:name w:val="heading 2"/>
    <w:basedOn w:val="a"/>
    <w:link w:val="20"/>
    <w:uiPriority w:val="9"/>
    <w:qFormat/>
    <w:rsid w:val="00A52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5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6F95"/>
    <w:pPr>
      <w:ind w:left="720"/>
      <w:contextualSpacing/>
    </w:pPr>
  </w:style>
  <w:style w:type="paragraph" w:customStyle="1" w:styleId="a-centr-recl">
    <w:name w:val="a-centr-recl"/>
    <w:basedOn w:val="a"/>
    <w:rsid w:val="00A5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5B4"/>
    <w:rPr>
      <w:color w:val="0000FF"/>
      <w:u w:val="single"/>
    </w:rPr>
  </w:style>
  <w:style w:type="character" w:styleId="a6">
    <w:name w:val="Strong"/>
    <w:basedOn w:val="a0"/>
    <w:uiPriority w:val="22"/>
    <w:qFormat/>
    <w:rsid w:val="00A525B4"/>
    <w:rPr>
      <w:b/>
      <w:bCs/>
    </w:rPr>
  </w:style>
  <w:style w:type="character" w:customStyle="1" w:styleId="apple-converted-space">
    <w:name w:val="apple-converted-space"/>
    <w:basedOn w:val="a0"/>
    <w:rsid w:val="00A525B4"/>
  </w:style>
  <w:style w:type="paragraph" w:customStyle="1" w:styleId="a-txt">
    <w:name w:val="a-txt"/>
    <w:basedOn w:val="a"/>
    <w:rsid w:val="00A5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A5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525B4"/>
    <w:rPr>
      <w:i/>
      <w:iCs/>
    </w:rPr>
  </w:style>
  <w:style w:type="paragraph" w:customStyle="1" w:styleId="uk-margin">
    <w:name w:val="uk-margin"/>
    <w:basedOn w:val="a"/>
    <w:rsid w:val="002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2E4FB1"/>
  </w:style>
  <w:style w:type="paragraph" w:customStyle="1" w:styleId="ConsPlusTitle">
    <w:name w:val="ConsPlusTitle"/>
    <w:uiPriority w:val="99"/>
    <w:rsid w:val="005B0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0C3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C3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0C3C68"/>
    <w:pPr>
      <w:spacing w:after="0" w:line="240" w:lineRule="auto"/>
      <w:ind w:left="57" w:right="-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B10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7"/>
  </w:style>
  <w:style w:type="paragraph" w:styleId="2">
    <w:name w:val="heading 2"/>
    <w:basedOn w:val="a"/>
    <w:link w:val="20"/>
    <w:uiPriority w:val="9"/>
    <w:qFormat/>
    <w:rsid w:val="00A52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5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6F95"/>
    <w:pPr>
      <w:ind w:left="720"/>
      <w:contextualSpacing/>
    </w:pPr>
  </w:style>
  <w:style w:type="paragraph" w:customStyle="1" w:styleId="a-centr-recl">
    <w:name w:val="a-centr-recl"/>
    <w:basedOn w:val="a"/>
    <w:rsid w:val="00A5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5B4"/>
    <w:rPr>
      <w:color w:val="0000FF"/>
      <w:u w:val="single"/>
    </w:rPr>
  </w:style>
  <w:style w:type="character" w:styleId="a6">
    <w:name w:val="Strong"/>
    <w:basedOn w:val="a0"/>
    <w:uiPriority w:val="22"/>
    <w:qFormat/>
    <w:rsid w:val="00A525B4"/>
    <w:rPr>
      <w:b/>
      <w:bCs/>
    </w:rPr>
  </w:style>
  <w:style w:type="character" w:customStyle="1" w:styleId="apple-converted-space">
    <w:name w:val="apple-converted-space"/>
    <w:basedOn w:val="a0"/>
    <w:rsid w:val="00A525B4"/>
  </w:style>
  <w:style w:type="paragraph" w:customStyle="1" w:styleId="a-txt">
    <w:name w:val="a-txt"/>
    <w:basedOn w:val="a"/>
    <w:rsid w:val="00A5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A5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525B4"/>
    <w:rPr>
      <w:i/>
      <w:iCs/>
    </w:rPr>
  </w:style>
  <w:style w:type="paragraph" w:customStyle="1" w:styleId="uk-margin">
    <w:name w:val="uk-margin"/>
    <w:basedOn w:val="a"/>
    <w:rsid w:val="002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2E4FB1"/>
  </w:style>
  <w:style w:type="paragraph" w:customStyle="1" w:styleId="ConsPlusTitle">
    <w:name w:val="ConsPlusTitle"/>
    <w:uiPriority w:val="99"/>
    <w:rsid w:val="005B0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0C3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C3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0C3C68"/>
    <w:pPr>
      <w:spacing w:after="0" w:line="240" w:lineRule="auto"/>
      <w:ind w:left="57" w:right="-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B10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00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7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36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74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836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4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62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263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78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2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8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15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13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53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77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017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947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3264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495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563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487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961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409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201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673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387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256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21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190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39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456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613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401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2600-BEA1-47E3-8C03-77394E1A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Н.Н.</dc:creator>
  <cp:lastModifiedBy>OBTRoot</cp:lastModifiedBy>
  <cp:revision>4</cp:revision>
  <cp:lastPrinted>2016-05-19T06:44:00Z</cp:lastPrinted>
  <dcterms:created xsi:type="dcterms:W3CDTF">2016-09-14T14:04:00Z</dcterms:created>
  <dcterms:modified xsi:type="dcterms:W3CDTF">2016-09-14T17:00:00Z</dcterms:modified>
</cp:coreProperties>
</file>